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z w:val="32"/>
          <w:szCs w:val="32"/>
          <w:u w:val="none"/>
          <w:vertAlign w:val="baseline"/>
          <w:rtl w:val="0"/>
        </w:rPr>
        <w:t xml:space="preserve">Опись имущества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Приложение к Договору посуточной аренды №_________ от “____”_______________20____ г.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before="0" w:line="259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Мы,____________________________________________________________________________________________________, проживающий(-ая) по адресу ______________________________________________________________________________, </w:t>
      </w:r>
    </w:p>
    <w:p w:rsidR="00000000" w:rsidDel="00000000" w:rsidP="00000000" w:rsidRDefault="00000000" w:rsidRPr="00000000">
      <w:pPr>
        <w:widowControl w:val="0"/>
        <w:spacing w:after="160" w:before="0" w:line="259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ниже именуемый (-ая) "Арендодатель", с одной Стороны, и __________________________________________________________________________________, в лице </w:t>
      </w:r>
    </w:p>
    <w:p w:rsidR="00000000" w:rsidDel="00000000" w:rsidP="00000000" w:rsidRDefault="00000000" w:rsidRPr="00000000">
      <w:pPr>
        <w:widowControl w:val="0"/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_____________________________________________________________________________,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действующего (-ей) на основании _________________________________________, ниже именуемое "Арендатор", с другой Стороны, сохраняя терминологию указанного Договора аренды, настоящей Описью подтверждаем нижеследующее: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1. Одновременно с Помещением Арендодатель передал, а Арендатор принял в безвозмездное пользование ниже перечисленное имущество вещи, находящиеся в Помещении: </w:t>
      </w:r>
    </w:p>
    <w:tbl>
      <w:tblPr>
        <w:tblStyle w:val="Table1"/>
        <w:bidi w:val="0"/>
        <w:tblW w:w="93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3825"/>
        <w:gridCol w:w="1275"/>
        <w:gridCol w:w="1425"/>
        <w:gridCol w:w="1005"/>
        <w:tblGridChange w:id="0">
          <w:tblGrid>
            <w:gridCol w:w="1845"/>
            <w:gridCol w:w="3825"/>
            <w:gridCol w:w="1275"/>
            <w:gridCol w:w="1425"/>
            <w:gridCol w:w="100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Наименование имущества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Имеющиеся дефекты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Стоимость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Можно выносить из квартиры?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Можно пользо-ваться?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4110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220"/>
        <w:tblGridChange w:id="0">
          <w:tblGrid>
            <w:gridCol w:w="1890"/>
            <w:gridCol w:w="22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Счетчик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Показатели*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Вода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Электроэнергия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  <w:rtl w:val="0"/>
              </w:rPr>
              <w:t xml:space="preserve">Газ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vertAlign w:val="baseline"/>
          <w:rtl w:val="0"/>
        </w:rPr>
        <w:t xml:space="preserve">* актуальны на “_____”________________________ 20___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2. В случае утраты или повреждения имущества, делающего невозможным ее дальнейшее использование по назначению, Арендатор уплачивает Арендодателю соответствующую сумму оценки, указанную в третьем столбце таблицы из п.1.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3. 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4. Опись составлена в двух экземплярах – по одному для каждой Стороны.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Арендодатель:_________________/_________________________________________________/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Арендатор:____________________/_________________________________________________/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vertAlign w:val="baseline"/>
          <w:rtl w:val="0"/>
        </w:rPr>
        <w:t xml:space="preserve">Опись подписана “_____”________________________ 20___ г.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